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2A0844" w:rsidRPr="004B4EAD" w:rsidRDefault="002A0844" w:rsidP="009C0DC0">
      <w:pPr>
        <w:spacing w:after="0" w:line="240" w:lineRule="atLeast"/>
        <w:ind w:firstLine="709"/>
        <w:jc w:val="both"/>
        <w:rPr>
          <w:rFonts w:asciiTheme="minorHAnsi" w:hAnsiTheme="minorHAnsi" w:cs="Segoe UI"/>
          <w:sz w:val="24"/>
          <w:szCs w:val="24"/>
        </w:rPr>
      </w:pPr>
    </w:p>
    <w:p w:rsidR="00875E7F" w:rsidRDefault="00875E7F" w:rsidP="00875E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Московской области зарегистрировано более 123 тысяч прав на жилые помещения в первом квартале 2018</w:t>
      </w:r>
      <w:r w:rsidR="00892705">
        <w:rPr>
          <w:b/>
          <w:sz w:val="28"/>
          <w:szCs w:val="28"/>
        </w:rPr>
        <w:t xml:space="preserve"> года</w:t>
      </w:r>
    </w:p>
    <w:p w:rsidR="004A2671" w:rsidRPr="004A2671" w:rsidRDefault="004A2671" w:rsidP="004A2671">
      <w:pPr>
        <w:spacing w:after="0"/>
        <w:ind w:firstLine="567"/>
        <w:contextualSpacing/>
        <w:jc w:val="both"/>
        <w:rPr>
          <w:sz w:val="26"/>
          <w:szCs w:val="26"/>
        </w:rPr>
      </w:pPr>
      <w:r w:rsidRPr="004A2671">
        <w:rPr>
          <w:sz w:val="26"/>
          <w:szCs w:val="26"/>
        </w:rPr>
        <w:t xml:space="preserve">Управление Росреестра по Московской области (Управление) подводит итоги регистрационно-учетных действий в первом квартале 2018 года. </w:t>
      </w:r>
    </w:p>
    <w:p w:rsidR="004A2671" w:rsidRPr="004A2671" w:rsidRDefault="004A2671" w:rsidP="004A2671">
      <w:pPr>
        <w:spacing w:after="0"/>
        <w:ind w:firstLine="567"/>
        <w:contextualSpacing/>
        <w:jc w:val="both"/>
        <w:rPr>
          <w:sz w:val="26"/>
          <w:szCs w:val="26"/>
        </w:rPr>
      </w:pPr>
      <w:r w:rsidRPr="004A2671">
        <w:rPr>
          <w:sz w:val="26"/>
          <w:szCs w:val="26"/>
        </w:rPr>
        <w:t xml:space="preserve">Всего за три месяца зарегистрировано 380 тысяч прав, ограничений прав, обременений объектов недвижимости. Почти на 10% больше, чем за аналогичный период 2017 года. Это связано с увеличением количества обращений физических лиц по вопросам регистрации прав, ограничений прав и обременений объектов недвижимости. </w:t>
      </w:r>
      <w:proofErr w:type="gramStart"/>
      <w:r w:rsidRPr="004A2671">
        <w:rPr>
          <w:sz w:val="26"/>
          <w:szCs w:val="26"/>
        </w:rPr>
        <w:t>Общее количество зарегистрированных прав на жилые помещения и земельные участки в первом квартале 2018 года остается примерно на том же уровне, что и годом ранее. 123 тысячи прав на жилые помещения и 77 тысяч прав на земельные участки зарегистрировано в этом году и 125 тысяч прав на жилые помещения и 76 тысяч прав на земельные участки зарегистрировано в первом квартале</w:t>
      </w:r>
      <w:proofErr w:type="gramEnd"/>
      <w:r w:rsidRPr="004A2671">
        <w:rPr>
          <w:sz w:val="26"/>
          <w:szCs w:val="26"/>
        </w:rPr>
        <w:t xml:space="preserve"> прошлого года.</w:t>
      </w:r>
    </w:p>
    <w:p w:rsidR="004A2671" w:rsidRDefault="004A2671" w:rsidP="004A2671">
      <w:pPr>
        <w:spacing w:after="0"/>
        <w:ind w:firstLine="567"/>
        <w:contextualSpacing/>
        <w:jc w:val="both"/>
        <w:rPr>
          <w:sz w:val="26"/>
          <w:szCs w:val="26"/>
        </w:rPr>
      </w:pPr>
      <w:r w:rsidRPr="004A2671">
        <w:rPr>
          <w:sz w:val="26"/>
          <w:szCs w:val="26"/>
        </w:rPr>
        <w:t>С начала 2018 года в Московской области принято более 473 тысяч запросов на предоставление сведений из Единого государственного реестра недвижимости.</w:t>
      </w:r>
      <w:r>
        <w:rPr>
          <w:sz w:val="26"/>
          <w:szCs w:val="26"/>
        </w:rPr>
        <w:t xml:space="preserve"> </w:t>
      </w:r>
    </w:p>
    <w:p w:rsidR="0036337A" w:rsidRDefault="004A2671" w:rsidP="004A2671">
      <w:pPr>
        <w:spacing w:after="0"/>
        <w:ind w:firstLine="567"/>
        <w:contextualSpacing/>
        <w:jc w:val="both"/>
        <w:rPr>
          <w:sz w:val="26"/>
          <w:szCs w:val="26"/>
        </w:rPr>
      </w:pPr>
      <w:r w:rsidRPr="004A2671">
        <w:rPr>
          <w:sz w:val="26"/>
          <w:szCs w:val="26"/>
        </w:rPr>
        <w:t>С 1 января 2017 года вступил в силу Федеральный закон № 218-ФЗ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Pr="004A2671">
        <w:rPr>
          <w:sz w:val="26"/>
          <w:szCs w:val="26"/>
        </w:rPr>
        <w:t>«О государственной регистрации недвижимости», которым обеспечена реализация единой процедуры по государственной регистрации прав и постановке объекта недвижимости на кадастровый учет по одному заявлению. В первом квартале 2018 года зарегистрировано почти 65 тысяч прав на объекты недвижимости одновременно с постановкой этих объектов на кадастровый учет. Почти 13 тысяч из этого количества - это учетно-регистрационные действия в отношении вновь образованных земельных участков.</w:t>
      </w:r>
    </w:p>
    <w:p w:rsidR="0036337A" w:rsidRDefault="0036337A" w:rsidP="0036337A">
      <w:pPr>
        <w:spacing w:after="0"/>
        <w:ind w:firstLine="567"/>
        <w:contextualSpacing/>
        <w:jc w:val="both"/>
        <w:rPr>
          <w:sz w:val="26"/>
          <w:szCs w:val="26"/>
        </w:rPr>
      </w:pPr>
    </w:p>
    <w:p w:rsidR="0036337A" w:rsidRDefault="0036337A" w:rsidP="0036337A">
      <w:pPr>
        <w:spacing w:after="0"/>
        <w:ind w:firstLine="567"/>
        <w:contextualSpacing/>
        <w:jc w:val="both"/>
        <w:rPr>
          <w:sz w:val="26"/>
          <w:szCs w:val="26"/>
        </w:rPr>
      </w:pPr>
    </w:p>
    <w:p w:rsidR="0036337A" w:rsidRPr="0036337A" w:rsidRDefault="0036337A" w:rsidP="0036337A">
      <w:pPr>
        <w:spacing w:after="0"/>
        <w:ind w:firstLine="567"/>
        <w:contextualSpacing/>
        <w:jc w:val="both"/>
        <w:rPr>
          <w:sz w:val="26"/>
          <w:szCs w:val="26"/>
        </w:rPr>
      </w:pPr>
    </w:p>
    <w:p w:rsidR="00906F14" w:rsidRDefault="00906F14" w:rsidP="0007248A">
      <w:pPr>
        <w:spacing w:after="0"/>
        <w:ind w:firstLine="567"/>
        <w:contextualSpacing/>
        <w:jc w:val="both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4A2671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B0747D">
      <w:pgSz w:w="12240" w:h="15840"/>
      <w:pgMar w:top="851" w:right="567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52364"/>
    <w:rsid w:val="0007248A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C309F"/>
    <w:rsid w:val="000D3543"/>
    <w:rsid w:val="000E384C"/>
    <w:rsid w:val="000E48E9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429E7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0D00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6337A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3D17"/>
    <w:rsid w:val="003C5217"/>
    <w:rsid w:val="003D09A4"/>
    <w:rsid w:val="003D2E82"/>
    <w:rsid w:val="003D6D7B"/>
    <w:rsid w:val="003E40D8"/>
    <w:rsid w:val="003F38ED"/>
    <w:rsid w:val="003F3B48"/>
    <w:rsid w:val="004030A9"/>
    <w:rsid w:val="00404013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671"/>
    <w:rsid w:val="004A271C"/>
    <w:rsid w:val="004A49AB"/>
    <w:rsid w:val="004A6506"/>
    <w:rsid w:val="004B1BA4"/>
    <w:rsid w:val="004B4EAD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44C6"/>
    <w:rsid w:val="005261BA"/>
    <w:rsid w:val="005265F7"/>
    <w:rsid w:val="005300B8"/>
    <w:rsid w:val="00530185"/>
    <w:rsid w:val="005322A7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469B3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050E4"/>
    <w:rsid w:val="007121F1"/>
    <w:rsid w:val="00712238"/>
    <w:rsid w:val="00725A05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75E7F"/>
    <w:rsid w:val="0088013A"/>
    <w:rsid w:val="00883CE7"/>
    <w:rsid w:val="00887FD0"/>
    <w:rsid w:val="00891B4E"/>
    <w:rsid w:val="00892705"/>
    <w:rsid w:val="00893EFA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6F14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C79F6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0747D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60D9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4466"/>
    <w:rsid w:val="00C661F3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146"/>
    <w:rsid w:val="00CE7DB2"/>
    <w:rsid w:val="00CE7E43"/>
    <w:rsid w:val="00CF36DA"/>
    <w:rsid w:val="00CF5F48"/>
    <w:rsid w:val="00CF609F"/>
    <w:rsid w:val="00D00994"/>
    <w:rsid w:val="00D00F7C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AE80A-5036-48C6-B804-DA486E85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1965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11</cp:revision>
  <cp:lastPrinted>2018-04-16T08:01:00Z</cp:lastPrinted>
  <dcterms:created xsi:type="dcterms:W3CDTF">2018-04-13T11:21:00Z</dcterms:created>
  <dcterms:modified xsi:type="dcterms:W3CDTF">2018-04-16T08:09:00Z</dcterms:modified>
</cp:coreProperties>
</file>